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5F" w:rsidRPr="00A7695F" w:rsidRDefault="00A7695F" w:rsidP="00A7695F">
      <w:pPr>
        <w:rPr>
          <w:b/>
          <w:bCs/>
        </w:rPr>
      </w:pPr>
      <w:proofErr w:type="gramStart"/>
      <w:r>
        <w:rPr>
          <w:b/>
          <w:bCs/>
        </w:rPr>
        <w:t xml:space="preserve">Education Criteria </w:t>
      </w:r>
      <w:r>
        <w:rPr>
          <w:b/>
          <w:bCs/>
        </w:rPr>
        <w:br/>
      </w:r>
      <w:r>
        <w:rPr>
          <w:b/>
          <w:bCs/>
        </w:rPr>
        <w:br/>
      </w:r>
      <w:r>
        <w:rPr>
          <w:b/>
          <w:bCs/>
        </w:rPr>
        <w:br/>
      </w:r>
      <w:r w:rsidRPr="00A7695F">
        <w:rPr>
          <w:b/>
          <w:bCs/>
        </w:rPr>
        <w:t>1.</w:t>
      </w:r>
      <w:proofErr w:type="gramEnd"/>
      <w:r w:rsidRPr="00A7695F">
        <w:rPr>
          <w:b/>
          <w:bCs/>
        </w:rPr>
        <w:t xml:space="preserve"> Minimum education eligibility criteria for admission to GNM:</w:t>
      </w:r>
    </w:p>
    <w:p w:rsidR="00A7695F" w:rsidRDefault="00A7695F" w:rsidP="00A7695F"/>
    <w:p w:rsidR="00A7695F" w:rsidRPr="00A7695F" w:rsidRDefault="00A7695F" w:rsidP="00A7695F">
      <w:pPr>
        <w:rPr>
          <w:b/>
          <w:bCs/>
        </w:rPr>
      </w:pPr>
      <w:r w:rsidRPr="00A7695F">
        <w:rPr>
          <w:b/>
          <w:bCs/>
        </w:rPr>
        <w:t>Minimum education:</w:t>
      </w:r>
    </w:p>
    <w:p w:rsidR="00A7695F" w:rsidRDefault="00A7695F" w:rsidP="00A7695F">
      <w:r>
        <w:t>10+2 with English and must have obtained a minimum of 40% at the qualifying examination and English individually for any recognized board. Candidates are also eligible from State Open School recognized by State Government and National Institute of Open School (NIOS) recognized by Central Government, However Science is preferable.</w:t>
      </w:r>
    </w:p>
    <w:p w:rsidR="00A7695F" w:rsidRDefault="00A7695F" w:rsidP="00A7695F">
      <w:pPr>
        <w:pStyle w:val="ListParagraph"/>
        <w:numPr>
          <w:ilvl w:val="0"/>
          <w:numId w:val="1"/>
        </w:numPr>
      </w:pPr>
      <w:r>
        <w:t>10+2 with English having 40% of marks in vocational ANM course from the school recognized by Indian Nursing council.</w:t>
      </w:r>
    </w:p>
    <w:p w:rsidR="00A7695F" w:rsidRDefault="00A7695F" w:rsidP="00A7695F">
      <w:pPr>
        <w:pStyle w:val="ListParagraph"/>
        <w:numPr>
          <w:ilvl w:val="0"/>
          <w:numId w:val="1"/>
        </w:numPr>
      </w:pPr>
      <w:r>
        <w:t>10+2 with English having 40% of marks in Vocational Stream-Health care Science from a recognized CBSE board/Centre.</w:t>
      </w:r>
    </w:p>
    <w:p w:rsidR="00A7695F" w:rsidRDefault="00A7695F" w:rsidP="00A7695F">
      <w:pPr>
        <w:pStyle w:val="ListParagraph"/>
        <w:numPr>
          <w:ilvl w:val="0"/>
          <w:numId w:val="1"/>
        </w:numPr>
      </w:pPr>
      <w:r>
        <w:t>Registered ANM with pass mark.</w:t>
      </w:r>
      <w:r>
        <w:br/>
      </w:r>
    </w:p>
    <w:p w:rsidR="00A7695F" w:rsidRPr="00A7695F" w:rsidRDefault="00A7695F" w:rsidP="00A7695F">
      <w:pPr>
        <w:rPr>
          <w:b/>
          <w:bCs/>
        </w:rPr>
      </w:pPr>
      <w:r>
        <w:rPr>
          <w:b/>
          <w:bCs/>
        </w:rPr>
        <w:t>2</w:t>
      </w:r>
      <w:r w:rsidRPr="00A7695F">
        <w:rPr>
          <w:b/>
          <w:bCs/>
        </w:rPr>
        <w:t>. Minimum education eligibility criteria for admission to B. Sc. (N)</w:t>
      </w:r>
    </w:p>
    <w:p w:rsidR="00A7695F" w:rsidRPr="00A7695F" w:rsidRDefault="00A7695F" w:rsidP="00A7695F">
      <w:pPr>
        <w:rPr>
          <w:b/>
          <w:bCs/>
        </w:rPr>
      </w:pPr>
      <w:r>
        <w:br/>
      </w:r>
      <w:r w:rsidRPr="00A7695F">
        <w:rPr>
          <w:b/>
          <w:bCs/>
        </w:rPr>
        <w:t xml:space="preserve">Age: </w:t>
      </w:r>
    </w:p>
    <w:p w:rsidR="00A7695F" w:rsidRPr="00A7695F" w:rsidRDefault="00A7695F" w:rsidP="00A7695F">
      <w:pPr>
        <w:ind w:left="720"/>
        <w:rPr>
          <w:b/>
          <w:bCs/>
        </w:rPr>
      </w:pPr>
      <w:r w:rsidRPr="00A7695F">
        <w:t>The minimum age for admission shall be 17 years on 31st December of the year in which admission is sought</w:t>
      </w:r>
      <w:r w:rsidRPr="00A7695F">
        <w:rPr>
          <w:b/>
          <w:bCs/>
        </w:rPr>
        <w:t>.</w:t>
      </w:r>
    </w:p>
    <w:p w:rsidR="00A7695F" w:rsidRPr="00A7695F" w:rsidRDefault="00A7695F" w:rsidP="00A7695F">
      <w:pPr>
        <w:rPr>
          <w:b/>
          <w:bCs/>
        </w:rPr>
      </w:pPr>
      <w:r w:rsidRPr="00A7695F">
        <w:rPr>
          <w:b/>
          <w:bCs/>
        </w:rPr>
        <w:t>Minimum education:</w:t>
      </w:r>
    </w:p>
    <w:p w:rsidR="00A7695F" w:rsidRDefault="00A7695F" w:rsidP="00A7695F">
      <w:pPr>
        <w:pStyle w:val="ListParagraph"/>
        <w:numPr>
          <w:ilvl w:val="0"/>
          <w:numId w:val="2"/>
        </w:numPr>
      </w:pPr>
      <w:r>
        <w:t>10+2 class passed with Science (PCB) &amp; English Core/English Elective with aggregate of 45% marks from recognized board under AISSCE/CBSE/ICSE/SSCE/HSCE or other equivalent Board.</w:t>
      </w:r>
    </w:p>
    <w:p w:rsidR="00A7695F" w:rsidRDefault="00A7695F" w:rsidP="00A7695F">
      <w:pPr>
        <w:pStyle w:val="ListParagraph"/>
        <w:numPr>
          <w:ilvl w:val="0"/>
          <w:numId w:val="2"/>
        </w:numPr>
      </w:pPr>
      <w:r>
        <w:t>Student shall be medically fit.</w:t>
      </w:r>
    </w:p>
    <w:p w:rsidR="00A7695F" w:rsidRDefault="00A7695F" w:rsidP="00A7695F">
      <w:pPr>
        <w:pStyle w:val="ListParagraph"/>
        <w:numPr>
          <w:ilvl w:val="0"/>
          <w:numId w:val="2"/>
        </w:numPr>
      </w:pPr>
      <w:r>
        <w:t>Students appearing in 10+2 examination in Science conducted by National Institute of Open School with 45% marks.</w:t>
      </w:r>
    </w:p>
    <w:p w:rsidR="0081243A" w:rsidRDefault="00A7695F" w:rsidP="00A7695F">
      <w:pPr>
        <w:pStyle w:val="ListParagraph"/>
        <w:numPr>
          <w:ilvl w:val="0"/>
          <w:numId w:val="2"/>
        </w:numPr>
      </w:pPr>
      <w:r>
        <w:t>Student shall be admitted once in a year.</w:t>
      </w:r>
      <w:r>
        <w:br/>
      </w:r>
    </w:p>
    <w:p w:rsidR="00A7695F" w:rsidRDefault="00A7695F" w:rsidP="00A7695F"/>
    <w:p w:rsidR="00A7695F" w:rsidRPr="00A7695F" w:rsidRDefault="00A7695F" w:rsidP="00A7695F">
      <w:pPr>
        <w:rPr>
          <w:b/>
          <w:bCs/>
        </w:rPr>
      </w:pPr>
      <w:r w:rsidRPr="00A7695F">
        <w:rPr>
          <w:b/>
          <w:bCs/>
        </w:rPr>
        <w:t>3. Minimum education eligibility criteria for admission to Post Basic B. Sc. (N)</w:t>
      </w:r>
      <w:r>
        <w:rPr>
          <w:b/>
          <w:bCs/>
        </w:rPr>
        <w:br/>
      </w:r>
    </w:p>
    <w:p w:rsidR="00A7695F" w:rsidRPr="00A7695F" w:rsidRDefault="00A7695F" w:rsidP="00A7695F">
      <w:pPr>
        <w:rPr>
          <w:b/>
          <w:bCs/>
        </w:rPr>
      </w:pPr>
      <w:r w:rsidRPr="00A7695F">
        <w:rPr>
          <w:b/>
          <w:bCs/>
        </w:rPr>
        <w:t>Minimum education:</w:t>
      </w:r>
    </w:p>
    <w:p w:rsidR="00A7695F" w:rsidRDefault="00A7695F" w:rsidP="00A7695F">
      <w:pPr>
        <w:pStyle w:val="ListParagraph"/>
        <w:numPr>
          <w:ilvl w:val="0"/>
          <w:numId w:val="3"/>
        </w:numPr>
      </w:pPr>
      <w:r>
        <w:t xml:space="preserve">Passed the Higher Secondary or Senior Secondary or Intermediate or 10+2 or an equivalent examination recognized by the university for this purpose. Those who have done 10+1 in or before </w:t>
      </w:r>
      <w:proofErr w:type="gramStart"/>
      <w:r>
        <w:t>1986,</w:t>
      </w:r>
      <w:proofErr w:type="gramEnd"/>
      <w:r>
        <w:t xml:space="preserve"> will be eligible for admission.</w:t>
      </w:r>
    </w:p>
    <w:p w:rsidR="00A7695F" w:rsidRDefault="00A7695F" w:rsidP="00A7695F">
      <w:pPr>
        <w:pStyle w:val="ListParagraph"/>
        <w:numPr>
          <w:ilvl w:val="0"/>
          <w:numId w:val="3"/>
        </w:numPr>
      </w:pPr>
      <w:r>
        <w:t xml:space="preserve">Obtained a certificate in General </w:t>
      </w:r>
      <w:proofErr w:type="gramStart"/>
      <w:r>
        <w:t>Nursing</w:t>
      </w:r>
      <w:proofErr w:type="gramEnd"/>
      <w:r>
        <w:t xml:space="preserve"> and Midwifery and registered as R.N.R.M. with the State Nurses Registration Council. A male nurse, trained before the implementation of the new integrated course besides being registered as a nurse with State Nurses </w:t>
      </w:r>
      <w:r>
        <w:lastRenderedPageBreak/>
        <w:t xml:space="preserve">Registration Council, shall produce evidence of training approved by Indian Nursing Council </w:t>
      </w:r>
    </w:p>
    <w:p w:rsidR="00A7695F" w:rsidRDefault="00A7695F" w:rsidP="00A7695F">
      <w:pPr>
        <w:pStyle w:val="ListParagraph"/>
        <w:numPr>
          <w:ilvl w:val="0"/>
          <w:numId w:val="3"/>
        </w:numPr>
      </w:pPr>
      <w:r>
        <w:t>Candidates shall be medically fit.</w:t>
      </w:r>
    </w:p>
    <w:p w:rsidR="00A7695F" w:rsidRDefault="00A7695F" w:rsidP="00A7695F">
      <w:pPr>
        <w:pStyle w:val="ListParagraph"/>
        <w:numPr>
          <w:ilvl w:val="0"/>
          <w:numId w:val="3"/>
        </w:numPr>
      </w:pPr>
      <w:r>
        <w:t>Students shall be admitted once in a year.</w:t>
      </w:r>
    </w:p>
    <w:p w:rsidR="00A7695F" w:rsidRDefault="00A7695F" w:rsidP="00A7695F"/>
    <w:p w:rsidR="00A7695F" w:rsidRPr="00A7695F" w:rsidRDefault="00A7695F" w:rsidP="00A7695F">
      <w:pPr>
        <w:rPr>
          <w:b/>
          <w:bCs/>
        </w:rPr>
      </w:pPr>
      <w:r w:rsidRPr="00A7695F">
        <w:rPr>
          <w:b/>
          <w:bCs/>
        </w:rPr>
        <w:t>4. Minimum education eligibility criteria for admission to M. Sc. (N)</w:t>
      </w:r>
    </w:p>
    <w:p w:rsidR="00A7695F" w:rsidRDefault="00A7695F" w:rsidP="00A7695F">
      <w:pPr>
        <w:rPr>
          <w:b/>
          <w:bCs/>
        </w:rPr>
      </w:pPr>
      <w:r>
        <w:rPr>
          <w:b/>
          <w:bCs/>
        </w:rPr>
        <w:t>Minimum education:</w:t>
      </w:r>
    </w:p>
    <w:p w:rsidR="00A7695F" w:rsidRDefault="00A7695F" w:rsidP="00A7695F">
      <w:pPr>
        <w:pStyle w:val="ListParagraph"/>
        <w:numPr>
          <w:ilvl w:val="0"/>
          <w:numId w:val="4"/>
        </w:numPr>
      </w:pPr>
      <w:r>
        <w:t xml:space="preserve">The candidate should be a Registered Nurse and Registered midwife or equivalent with any State Nursing Registration Council. </w:t>
      </w:r>
    </w:p>
    <w:p w:rsidR="00A7695F" w:rsidRDefault="00A7695F" w:rsidP="00A7695F">
      <w:pPr>
        <w:pStyle w:val="ListParagraph"/>
        <w:numPr>
          <w:ilvl w:val="0"/>
          <w:numId w:val="4"/>
        </w:numPr>
      </w:pPr>
      <w:r>
        <w:t xml:space="preserve">The Minimum education requirements shall be the passing of: B.Sc. Nursing/B.Sc. </w:t>
      </w:r>
      <w:proofErr w:type="spellStart"/>
      <w:r>
        <w:t>Hons</w:t>
      </w:r>
      <w:proofErr w:type="spellEnd"/>
      <w:r>
        <w:t>. Nursing/Post Basic B.Sc. Nursing with minimum of 55% aggregate marks.</w:t>
      </w:r>
    </w:p>
    <w:p w:rsidR="00A7695F" w:rsidRDefault="00A7695F" w:rsidP="00A7695F">
      <w:pPr>
        <w:pStyle w:val="ListParagraph"/>
        <w:numPr>
          <w:ilvl w:val="0"/>
          <w:numId w:val="4"/>
        </w:numPr>
      </w:pPr>
      <w:r>
        <w:t xml:space="preserve">The candidate should have undergone in B.Sc. Nursing / B.Sc. </w:t>
      </w:r>
      <w:proofErr w:type="spellStart"/>
      <w:r>
        <w:t>Hons</w:t>
      </w:r>
      <w:proofErr w:type="spellEnd"/>
      <w:r>
        <w:t>. Nursing / Post Basic B.Sc. Nursing.</w:t>
      </w:r>
    </w:p>
    <w:p w:rsidR="00A7695F" w:rsidRDefault="00A7695F" w:rsidP="00A7695F">
      <w:pPr>
        <w:pStyle w:val="ListParagraph"/>
        <w:numPr>
          <w:ilvl w:val="0"/>
          <w:numId w:val="4"/>
        </w:numPr>
      </w:pPr>
      <w:r>
        <w:t>Minimum one year of work experience after Basic B.Sc. Nursing.</w:t>
      </w:r>
    </w:p>
    <w:p w:rsidR="00A7695F" w:rsidRDefault="00A7695F" w:rsidP="00A7695F">
      <w:pPr>
        <w:pStyle w:val="ListParagraph"/>
        <w:numPr>
          <w:ilvl w:val="0"/>
          <w:numId w:val="4"/>
        </w:numPr>
      </w:pPr>
      <w:r>
        <w:t>Minimum one year of work experience prior or after Post Basic B.Sc. Nursing.</w:t>
      </w:r>
    </w:p>
    <w:sectPr w:rsidR="00A7695F" w:rsidSect="0081243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A3753"/>
    <w:multiLevelType w:val="hybridMultilevel"/>
    <w:tmpl w:val="742C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95034"/>
    <w:multiLevelType w:val="hybridMultilevel"/>
    <w:tmpl w:val="516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CA5745"/>
    <w:multiLevelType w:val="hybridMultilevel"/>
    <w:tmpl w:val="59F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2311AF"/>
    <w:multiLevelType w:val="hybridMultilevel"/>
    <w:tmpl w:val="32F2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95F"/>
    <w:rsid w:val="0081243A"/>
    <w:rsid w:val="00A7695F"/>
    <w:rsid w:val="00B51454"/>
    <w:rsid w:val="00D4212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95F"/>
    <w:pPr>
      <w:ind w:left="720"/>
      <w:contextualSpacing/>
    </w:pPr>
  </w:style>
</w:styles>
</file>

<file path=word/webSettings.xml><?xml version="1.0" encoding="utf-8"?>
<w:webSettings xmlns:r="http://schemas.openxmlformats.org/officeDocument/2006/relationships" xmlns:w="http://schemas.openxmlformats.org/wordprocessingml/2006/main">
  <w:divs>
    <w:div w:id="967663608">
      <w:bodyDiv w:val="1"/>
      <w:marLeft w:val="0"/>
      <w:marRight w:val="0"/>
      <w:marTop w:val="0"/>
      <w:marBottom w:val="0"/>
      <w:divBdr>
        <w:top w:val="none" w:sz="0" w:space="0" w:color="auto"/>
        <w:left w:val="none" w:sz="0" w:space="0" w:color="auto"/>
        <w:bottom w:val="none" w:sz="0" w:space="0" w:color="auto"/>
        <w:right w:val="none" w:sz="0" w:space="0" w:color="auto"/>
      </w:divBdr>
    </w:div>
    <w:div w:id="19427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2025-02-13T05:30:00Z</dcterms:created>
  <dcterms:modified xsi:type="dcterms:W3CDTF">2025-02-13T05:49:00Z</dcterms:modified>
</cp:coreProperties>
</file>